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附件一：</w:t>
      </w:r>
    </w:p>
    <w:p>
      <w:pPr>
        <w:widowControl/>
        <w:spacing w:line="360" w:lineRule="atLeast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</w:rPr>
        <w:t>投标单位基本情况表</w:t>
      </w:r>
    </w:p>
    <w:bookmarkEnd w:id="0"/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投标方名称: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日期: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348"/>
        <w:gridCol w:w="1348"/>
        <w:gridCol w:w="449"/>
        <w:gridCol w:w="899"/>
        <w:gridCol w:w="605"/>
        <w:gridCol w:w="74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单位的优 势、特长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5393" w:type="dxa"/>
            <w:gridSpan w:val="6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1348" w:type="dxa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 w:val="restart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自有资金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银行贷款</w:t>
            </w:r>
          </w:p>
        </w:tc>
        <w:tc>
          <w:tcPr>
            <w:tcW w:w="1349" w:type="dxa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1797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2024年度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销售额</w:t>
            </w:r>
          </w:p>
        </w:tc>
        <w:tc>
          <w:tcPr>
            <w:tcW w:w="2092" w:type="dxa"/>
            <w:gridSpan w:val="2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555" w:type="dxa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相关业绩</w:t>
            </w:r>
          </w:p>
        </w:tc>
        <w:tc>
          <w:tcPr>
            <w:tcW w:w="6741" w:type="dxa"/>
            <w:gridSpan w:val="7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（附运输项目合同等业绩证明材料）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法人代表签字： 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tLeast"/>
        <w:ind w:firstLine="4560" w:firstLineChars="19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投标单位全称(公章)：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4560" w:firstLineChars="1900"/>
      </w:pPr>
      <w:r>
        <w:rPr>
          <w:rFonts w:ascii="宋体" w:hAnsi="宋体" w:eastAsia="宋体" w:cs="宋体"/>
          <w:kern w:val="0"/>
          <w:sz w:val="24"/>
          <w:szCs w:val="24"/>
        </w:rPr>
        <w:t xml:space="preserve">日 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GYzMzFkMWQyYWNlMTY5OTJiZmUxOTBmYzBhMDEifQ=="/>
  </w:docVars>
  <w:rsids>
    <w:rsidRoot w:val="1F4C6654"/>
    <w:rsid w:val="1F4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2025-02-17T00:30:00Z</dcterms:created>
  <dc:creator>希希呐</dc:creator>
  <cp:lastModifiedBy>希希呐</cp:lastModifiedBy>
  <dcterms:modified xsi:type="dcterms:W3CDTF">2025-02-17T00:30:45Z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9A1F73B40A944EE09665D5759515CE6E_11</vt:lpwstr>
  </property>
</Properties>
</file>